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929A12A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947144" w:rsidRPr="006E07F2">
        <w:rPr>
          <w:b/>
          <w:i/>
          <w:iCs/>
          <w:sz w:val="22"/>
          <w:szCs w:val="22"/>
        </w:rPr>
        <w:t>Działania biznesowo- promocyjne na rzeczy internacjonalizacji produktów Śląskiego Klastra Lotniczego”,</w:t>
      </w:r>
      <w:r w:rsidR="00947144" w:rsidRPr="006E07F2">
        <w:rPr>
          <w:b/>
          <w:sz w:val="22"/>
          <w:szCs w:val="22"/>
        </w:rPr>
        <w:t xml:space="preserve"> </w:t>
      </w:r>
      <w:r w:rsidR="00947144" w:rsidRPr="006E07F2">
        <w:rPr>
          <w:bCs/>
          <w:sz w:val="22"/>
          <w:szCs w:val="22"/>
        </w:rPr>
        <w:t>POIR.02.03.03-24-0002/19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lastRenderedPageBreak/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451F" w14:textId="77777777" w:rsidR="005903B1" w:rsidRDefault="005903B1">
      <w:r>
        <w:separator/>
      </w:r>
    </w:p>
  </w:endnote>
  <w:endnote w:type="continuationSeparator" w:id="0">
    <w:p w14:paraId="618DFED7" w14:textId="77777777" w:rsidR="005903B1" w:rsidRDefault="005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4714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4714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4714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4714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4714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4714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4714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4714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4714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4714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7057" w14:textId="77777777" w:rsidR="005903B1" w:rsidRDefault="005903B1">
      <w:r>
        <w:separator/>
      </w:r>
    </w:p>
  </w:footnote>
  <w:footnote w:type="continuationSeparator" w:id="0">
    <w:p w14:paraId="3E661300" w14:textId="77777777" w:rsidR="005903B1" w:rsidRDefault="0059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057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903B1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1D7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4714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Aleksandra</cp:lastModifiedBy>
  <cp:revision>3</cp:revision>
  <dcterms:created xsi:type="dcterms:W3CDTF">2023-04-13T10:44:00Z</dcterms:created>
  <dcterms:modified xsi:type="dcterms:W3CDTF">2023-10-17T14:49:00Z</dcterms:modified>
</cp:coreProperties>
</file>